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40" w:rsidRDefault="0053414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A784C0" wp14:editId="6C9C79F7">
            <wp:simplePos x="0" y="0"/>
            <wp:positionH relativeFrom="column">
              <wp:posOffset>-1013460</wp:posOffset>
            </wp:positionH>
            <wp:positionV relativeFrom="paragraph">
              <wp:posOffset>-643890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140" w:rsidRPr="00534140" w:rsidRDefault="00534140" w:rsidP="00534140"/>
    <w:p w:rsidR="00534140" w:rsidRPr="00534140" w:rsidRDefault="00534140" w:rsidP="00534140"/>
    <w:p w:rsidR="00534140" w:rsidRDefault="00534140" w:rsidP="00534140"/>
    <w:p w:rsidR="00534140" w:rsidRPr="00534140" w:rsidRDefault="00534140" w:rsidP="005341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 w:rsidRPr="00534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ОБЩЕШКОЛЬНОМ РОДИТЕЛЬСКОМ КОМИТЕТЕ</w:t>
      </w:r>
    </w:p>
    <w:p w:rsidR="00534140" w:rsidRPr="00534140" w:rsidRDefault="00534140" w:rsidP="005341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414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534140" w:rsidRPr="00534140" w:rsidRDefault="00534140" w:rsidP="0053414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414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</w:t>
      </w:r>
      <w:bookmarkStart w:id="0" w:name="_GoBack"/>
      <w:bookmarkEnd w:id="0"/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щие положения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регламентирует деятельность родительского комитета общеобразовательной организации, являющегося органом самоуправления общеобразовательной организации.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о родительском комитете принимается на общешкольном родительском собрании, утверждается и вводится в действие приказом по общеобразовательной организации по согласованию с учредителем. Изменения и дополнения в настоящее Положение вносятся в таком же порядке.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Родительский комитет (далее по тексту – Комитет) возглавляет председатель. Комитет подчиняется и подотчетен общешкольному родительскому собранию. Срок полномочий Комитета – один год.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общеобразовательной организации, Уставом общеобразовательной организации и настоящим Положением.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Решения Комитета являются рекомендательными. Обязательными для исполнения являются только те решения Комитета, в </w:t>
      </w:r>
      <w:proofErr w:type="gramStart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которых издается приказ по общеобразовательной организации.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Основные задачи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Комитета являются: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Содействие администрации общеобразовательной организации: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совершенствовании условий для осуществления образовательного процесса, охраны жизни и здоровья обучающихся;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защите законных прав и интересов обучающихся;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организации и проведении общешкольных мероприятий.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Организация работы с родителями (законными представителями) обучающихся общеобразовательной организации по разъяснению их прав и обязанностей, значения воспитания ребенка в семье.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Функции общешкольного родительского комитета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Координирует деятельность классных родительских комитетов.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Проводит разъяснительную и консультативную работу среди родителей (законных представителей) обучающихся об их правах и обязанностях.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Оказывает содействие в проведении общешкольных мероприятий.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Участвует в подготовке общеобразовательной организации к новому учебному году.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Совместно с администрацией общеобразовательной организации контролирует организацию качества питания </w:t>
      </w:r>
      <w:proofErr w:type="gramStart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медицинского обслуживания.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Оказывает помощь администрации общеобразовательной организации в организации и проведении общешкольных родительских собраний.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3.8. Рассматривает обращения в свой адрес.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Обсуждает локальные акты общеобразовательной организации по вопросам, входящим в компетенцию Комитета.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Принимает участие в организации безопасных условий осуществления образовательного процесса, соблюдения санитарно-гигиенических правил и норм.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Взаимодействует с общественными организациями по вопросу пропаганды школьных традиций, уклада школьной жизни.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Взаимодействует с педагогическим коллективом общеобразовательной организации по вопросам профилактики правонарушений, безнадзорности и беспризорности среди несовершеннолетних обучающихся.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Взаимодействует с другими органами самоуправления общеобразовательной организации по вопросам проведения общешкольных мероприятий и другим вопросам, относящимся к компетенции Комитета.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Права общешкольного родительского комитета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соответствии с компетенцией, установленной настоящим Положением, Комитет имеет право: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Вносить предложения администрации, органам самоуправления общеобразовательной организации и получать информацию о результатах их рассмотрения.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Обращаться за разъяснениями в другие учреждения и организации.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Заслушивать и получать информацию от администрации общеобразовательной организации, его органов самоуправления.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Вызывать на свои заседания родителей (законных представителей) обучающихся по представлениям (решениям) классных родительских комитетов.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Принимать участие в обсуждении локальных актов общеобразовательной организации.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Давать разъяснения и принимать меры по рассматриваемым обращениям.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Выносить общественное порицание родителям, уклоняющимся от воспитания детей в семье.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Разрабатывать и принимать локальные акты (о классном родительском комитете, о постоянных и временных комиссиях Комитета).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 школьного самоуправления по вопросам, относящимся к компетенции Комитета.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 общешкольного родительского комитета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Комитет отвечает </w:t>
      </w:r>
      <w:proofErr w:type="gramStart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Выполнение плана работы.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Выполнение решений, рекомендаций Комитета.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взаимопонимания между руководством общеобразовательной организации и родителями (законными представителями) обучающихся в вопросах семейного и общественного воспитания. </w:t>
      </w:r>
      <w:proofErr w:type="gramEnd"/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Качественное принятие решений в соответствии с действующим законодательством.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Бездействие отдельных членов Комитета или всего Комитета.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Организация работы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 состав Комитета входят представители родителей (законных представителей) обучающихся, по одному от каждого класса. Представители в Комитет избираются ежегодно на классных родительских собраниях в начале учебного года.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6.2. Численный состав Комитета общеобразовательная организация определяет самостоятельно.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  <w:r w:rsidRPr="005341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Комитет работает </w:t>
      </w:r>
      <w:proofErr w:type="gramStart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разработанным</w:t>
      </w:r>
      <w:proofErr w:type="gramEnd"/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принятым им регламенту работы и плану, которые утверждаются  руководителем общеобразовательной организации.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О своей работе Комитет отчитывается перед общешкольным родительским собранием не реже одного раза в год.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Переписка Комитета по вопросам, относящимся к его компетенции, ведется от имени общеобразовательной организации, документы подписывают руководитель общеобразовательной организации и председатель Комитета.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534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Делопроизводство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общеобразовательной организации. </w:t>
      </w:r>
    </w:p>
    <w:p w:rsidR="00534140" w:rsidRPr="00534140" w:rsidRDefault="00534140" w:rsidP="005341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Протоколы хранятся в канцелярии общеобразовательной организации. </w:t>
      </w:r>
    </w:p>
    <w:p w:rsidR="00534140" w:rsidRPr="00534140" w:rsidRDefault="00534140" w:rsidP="00534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14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Ответственность за делопроизводство в Комитете возлагается на председателя Комитета или секретаря.</w:t>
      </w:r>
    </w:p>
    <w:p w:rsidR="00EE363F" w:rsidRPr="00534140" w:rsidRDefault="00EE363F" w:rsidP="00534140">
      <w:pPr>
        <w:tabs>
          <w:tab w:val="left" w:pos="2400"/>
        </w:tabs>
      </w:pPr>
    </w:p>
    <w:sectPr w:rsidR="00EE363F" w:rsidRPr="0053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5E"/>
    <w:rsid w:val="00534140"/>
    <w:rsid w:val="00B11B5E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6068</Characters>
  <Application>Microsoft Office Word</Application>
  <DocSecurity>0</DocSecurity>
  <Lines>50</Lines>
  <Paragraphs>14</Paragraphs>
  <ScaleCrop>false</ScaleCrop>
  <Company/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2017-10-18T05:30:00Z</dcterms:created>
  <dcterms:modified xsi:type="dcterms:W3CDTF">2017-10-18T05:31:00Z</dcterms:modified>
</cp:coreProperties>
</file>